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Huizenga Theodore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ULTRAGENYX PHARMACEUTICAL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 LEVERONI COURT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NOVATO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94949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Ultragenyx Pharmaceutical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67,863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previously reported shares of common stock underlying RSUs granted to the Reporting Person, which are subject to certain vesting conditions.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Karah Parschauer,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03347" TargetMode="External"/><Relationship Id="rId5" Type="http://schemas.openxmlformats.org/officeDocument/2006/relationships/hyperlink" Target="http://www.sec.gov/cgi-bin/browse-edgar?action=getcompany&amp;CIK=00015156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3254</Characters>
  <CharactersWithSpaces>3775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